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5AA1D3DE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0F1B6A">
        <w:rPr>
          <w:rFonts w:ascii="Arial" w:hAnsi="Arial" w:cs="Arial"/>
          <w:b/>
          <w:bCs/>
          <w:sz w:val="24"/>
          <w:szCs w:val="24"/>
        </w:rPr>
        <w:t xml:space="preserve">os serviços de nivelamento e encascalhamento, localizado na Avenida Sebastião </w:t>
      </w:r>
      <w:r w:rsidR="000F1B6A">
        <w:rPr>
          <w:rFonts w:ascii="Arial" w:hAnsi="Arial" w:cs="Arial"/>
          <w:b/>
          <w:bCs/>
          <w:sz w:val="24"/>
          <w:szCs w:val="24"/>
        </w:rPr>
        <w:t>Olégario</w:t>
      </w:r>
      <w:r w:rsidR="000F1B6A">
        <w:rPr>
          <w:rFonts w:ascii="Arial" w:hAnsi="Arial" w:cs="Arial"/>
          <w:b/>
          <w:bCs/>
          <w:sz w:val="24"/>
          <w:szCs w:val="24"/>
        </w:rPr>
        <w:t xml:space="preserve"> Pinto, altura do número 8851, bairro Jardim Jamaica.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5578" w:rsidP="005E5578" w14:paraId="39C83914" w14:textId="37F7A6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0F1B6A" w:rsidR="000F1B6A">
        <w:rPr>
          <w:rFonts w:ascii="Arial" w:hAnsi="Arial" w:cs="Arial"/>
          <w:sz w:val="24"/>
          <w:szCs w:val="24"/>
        </w:rPr>
        <w:t xml:space="preserve">os serviços de nivelamento e encascalhamento, localizado na Avenida Sebastião </w:t>
      </w:r>
      <w:r w:rsidRPr="000F1B6A" w:rsidR="000F1B6A">
        <w:rPr>
          <w:rFonts w:ascii="Arial" w:hAnsi="Arial" w:cs="Arial"/>
          <w:sz w:val="24"/>
          <w:szCs w:val="24"/>
        </w:rPr>
        <w:t>Olégario</w:t>
      </w:r>
      <w:r w:rsidRPr="000F1B6A" w:rsidR="000F1B6A">
        <w:rPr>
          <w:rFonts w:ascii="Arial" w:hAnsi="Arial" w:cs="Arial"/>
          <w:sz w:val="24"/>
          <w:szCs w:val="24"/>
        </w:rPr>
        <w:t xml:space="preserve"> Pinto, altura do número 8851, bairro Jardim Jamaica.</w:t>
      </w:r>
    </w:p>
    <w:p w:rsidR="005E5578" w:rsidRPr="00FB40CF" w:rsidP="005E5578" w14:paraId="0277A64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F1B6A" w:rsidRPr="000F1B6A" w:rsidP="000F1B6A" w14:paraId="7B10146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F1B6A">
        <w:rPr>
          <w:rFonts w:ascii="Arial" w:hAnsi="Arial" w:cs="Arial"/>
          <w:bCs/>
          <w:sz w:val="24"/>
          <w:szCs w:val="24"/>
        </w:rPr>
        <w:t>A via apresenta irregularidades e dificuldades de acesso, causando transtornos aos moradores e motoristas que utilizam o local diariamente.</w:t>
      </w:r>
    </w:p>
    <w:p w:rsidR="000F1B6A" w:rsidRPr="000F1B6A" w:rsidP="000F1B6A" w14:paraId="32EB5F1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F1B6A">
        <w:rPr>
          <w:rFonts w:ascii="Arial" w:hAnsi="Arial" w:cs="Arial"/>
          <w:bCs/>
          <w:sz w:val="24"/>
          <w:szCs w:val="24"/>
        </w:rPr>
        <w:t>Em períodos de chuva, a situação se agrava devido ao acúmulo de lama e buracos, comprometendo a circulação de veículos e pedestres.</w:t>
      </w:r>
    </w:p>
    <w:p w:rsidR="000F1B6A" w:rsidRPr="000F1B6A" w:rsidP="000F1B6A" w14:paraId="0AAC3E6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F1B6A">
        <w:rPr>
          <w:rFonts w:ascii="Arial" w:hAnsi="Arial" w:cs="Arial"/>
          <w:bCs/>
          <w:sz w:val="24"/>
          <w:szCs w:val="24"/>
        </w:rPr>
        <w:t>A realização dos serviços de nivelamento e encascalhamento é fundamental para melhorar as condições de tráfego, garantir mais segurança e proporcionar melhor qualidade de vida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DC2AA4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A26358">
        <w:rPr>
          <w:rFonts w:ascii="Arial" w:hAnsi="Arial" w:cs="Arial"/>
          <w:b/>
          <w:sz w:val="24"/>
          <w:szCs w:val="24"/>
        </w:rPr>
        <w:t>8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8406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8750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89289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0789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94725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F1B6A"/>
    <w:rsid w:val="001369DF"/>
    <w:rsid w:val="00136CB7"/>
    <w:rsid w:val="001517E5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E5578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2026-05-18T16:27:00Z</dcterms:created>
  <dcterms:modified xsi:type="dcterms:W3CDTF">2026-05-18T16:27:00Z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