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6836" w14:paraId="03F05346" w14:textId="77777777">
      <w:pPr>
        <w:pStyle w:val="Title"/>
        <w:tabs>
          <w:tab w:val="left" w:pos="3417"/>
        </w:tabs>
      </w:pPr>
    </w:p>
    <w:p w:rsidR="003A1DFA" w14:paraId="66706E9C" w14:textId="0D5BA0A2">
      <w:pPr>
        <w:pStyle w:val="Title"/>
        <w:tabs>
          <w:tab w:val="left" w:pos="3417"/>
        </w:tabs>
      </w:pPr>
      <w:r>
        <w:t xml:space="preserve">PROJETO DE LEI Nº </w:t>
      </w:r>
      <w:r>
        <w:rPr>
          <w:u w:val="single"/>
        </w:rPr>
        <w:tab/>
      </w:r>
      <w:r>
        <w:rPr>
          <w:spacing w:val="-2"/>
        </w:rPr>
        <w:t>/202</w:t>
      </w:r>
      <w:r w:rsidR="00AF0598">
        <w:rPr>
          <w:spacing w:val="-2"/>
        </w:rPr>
        <w:t>6</w:t>
      </w:r>
    </w:p>
    <w:p w:rsidR="003B3208" w14:paraId="02503A1B" w14:textId="77777777">
      <w:pPr>
        <w:pStyle w:val="BodyText"/>
        <w:spacing w:before="252"/>
        <w:rPr>
          <w:b/>
          <w:sz w:val="30"/>
        </w:rPr>
      </w:pPr>
    </w:p>
    <w:p w:rsidR="003A1DFA" w:rsidP="00286836" w14:paraId="5AD1D2B5" w14:textId="10EC9420">
      <w:pPr>
        <w:pStyle w:val="Heading2"/>
        <w:tabs>
          <w:tab w:val="left" w:pos="4678"/>
        </w:tabs>
        <w:ind w:left="4678" w:right="134"/>
        <w:jc w:val="both"/>
        <w:rPr>
          <w:spacing w:val="-2"/>
        </w:rPr>
      </w:pPr>
      <w:bookmarkStart w:id="0" w:name="“Dispõe_sobre_a_inclusão_do_Programa_Edu"/>
      <w:bookmarkEnd w:id="0"/>
      <w:r>
        <w:t>“</w:t>
      </w:r>
      <w:r w:rsidRPr="00C46676" w:rsidR="00C46676">
        <w:t>Institui, no âmbito do Município de Itanhaém, o Programa EducaPet Kids e dá outras providências.</w:t>
      </w:r>
      <w:r>
        <w:rPr>
          <w:spacing w:val="-2"/>
        </w:rPr>
        <w:t>”</w:t>
      </w:r>
    </w:p>
    <w:p w:rsidR="00286836" w:rsidRPr="004D074A" w:rsidP="00286836" w14:paraId="67634963" w14:textId="77777777">
      <w:pPr>
        <w:pStyle w:val="Heading2"/>
        <w:tabs>
          <w:tab w:val="left" w:pos="4678"/>
        </w:tabs>
        <w:ind w:left="4678" w:right="134"/>
        <w:jc w:val="both"/>
        <w:rPr>
          <w:lang w:val="pt-BR"/>
        </w:rPr>
      </w:pPr>
    </w:p>
    <w:p w:rsidR="003B3208" w14:paraId="4DC5B71E" w14:textId="77777777">
      <w:pPr>
        <w:pStyle w:val="BodyText"/>
        <w:spacing w:before="43"/>
        <w:rPr>
          <w:b/>
        </w:rPr>
      </w:pPr>
    </w:p>
    <w:p w:rsidR="00931683" w:rsidP="00F919C7" w14:paraId="3C6296C2" w14:textId="29113462">
      <w:pPr>
        <w:pStyle w:val="BodyText"/>
        <w:spacing w:line="276" w:lineRule="auto"/>
        <w:ind w:left="3" w:right="131" w:firstLine="2267"/>
        <w:jc w:val="both"/>
        <w:rPr>
          <w:bCs/>
        </w:rPr>
      </w:pPr>
      <w:r w:rsidRPr="00286836">
        <w:rPr>
          <w:b/>
        </w:rPr>
        <w:t>Art. 1º</w:t>
      </w:r>
      <w:r w:rsidRPr="003B3494">
        <w:rPr>
          <w:bCs/>
        </w:rPr>
        <w:t xml:space="preserve"> </w:t>
      </w:r>
      <w:r w:rsidRPr="003B3494" w:rsidR="00D20979">
        <w:rPr>
          <w:bCs/>
        </w:rPr>
        <w:t xml:space="preserve">- </w:t>
      </w:r>
      <w:r w:rsidRPr="007A517B" w:rsidR="007A517B">
        <w:rPr>
          <w:bCs/>
        </w:rPr>
        <w:t>Fica instituído, no âmbito do Município de Itanhaém, o Programa EducaPet Kids, com a finalidade de promover a conscientização sobre o bem-estar animal, a guarda responsável e a prevenção de maus-tratos contra animais.</w:t>
      </w:r>
    </w:p>
    <w:p w:rsidR="007A517B" w:rsidP="00F919C7" w14:paraId="0A6291D9" w14:textId="77777777">
      <w:pPr>
        <w:pStyle w:val="BodyText"/>
        <w:spacing w:line="276" w:lineRule="auto"/>
        <w:ind w:left="3" w:right="131" w:firstLine="2267"/>
        <w:jc w:val="both"/>
        <w:rPr>
          <w:bCs/>
          <w:lang w:val="pt-BR"/>
        </w:rPr>
      </w:pPr>
    </w:p>
    <w:p w:rsidR="00FD748D" w:rsidP="00FD748D" w14:paraId="4F9825C9" w14:textId="77777777">
      <w:pPr>
        <w:pStyle w:val="BodyText"/>
        <w:spacing w:line="276" w:lineRule="auto"/>
        <w:ind w:left="3" w:right="132" w:firstLine="2268"/>
        <w:jc w:val="both"/>
        <w:rPr>
          <w:lang w:val="pt-BR"/>
        </w:rPr>
      </w:pPr>
      <w:r w:rsidRPr="00FD5B97">
        <w:rPr>
          <w:b/>
          <w:bCs/>
          <w:lang w:val="pt-BR"/>
        </w:rPr>
        <w:t xml:space="preserve">Art. </w:t>
      </w:r>
      <w:r w:rsidR="00664EF7">
        <w:rPr>
          <w:b/>
          <w:bCs/>
          <w:lang w:val="pt-BR"/>
        </w:rPr>
        <w:t>2</w:t>
      </w:r>
      <w:r w:rsidRPr="00FD5B97">
        <w:rPr>
          <w:b/>
          <w:bCs/>
          <w:lang w:val="pt-BR"/>
        </w:rPr>
        <w:t>º</w:t>
      </w:r>
      <w:r w:rsidRPr="003B3208">
        <w:rPr>
          <w:lang w:val="pt-BR"/>
        </w:rPr>
        <w:t xml:space="preserve"> </w:t>
      </w:r>
      <w:r w:rsidR="00D20979">
        <w:rPr>
          <w:lang w:val="pt-BR"/>
        </w:rPr>
        <w:t xml:space="preserve">- </w:t>
      </w:r>
      <w:r w:rsidRPr="00FD748D">
        <w:rPr>
          <w:lang w:val="pt-BR"/>
        </w:rPr>
        <w:t>O Programa terá como objetivos:</w:t>
      </w:r>
    </w:p>
    <w:p w:rsidR="00FD748D" w:rsidP="00FD748D" w14:paraId="30A7DD1C" w14:textId="77777777">
      <w:pPr>
        <w:pStyle w:val="BodyText"/>
        <w:spacing w:line="276" w:lineRule="auto"/>
        <w:ind w:left="3" w:right="132" w:firstLine="2268"/>
        <w:jc w:val="both"/>
        <w:rPr>
          <w:lang w:val="pt-BR"/>
        </w:rPr>
      </w:pPr>
      <w:r w:rsidRPr="00FD748D">
        <w:rPr>
          <w:lang w:val="pt-BR"/>
        </w:rPr>
        <w:t>I – estimular o respeito e a empatia pelos animais desde a infância;</w:t>
      </w:r>
    </w:p>
    <w:p w:rsidR="00FD748D" w:rsidP="00FD748D" w14:paraId="508D9454" w14:textId="77777777">
      <w:pPr>
        <w:pStyle w:val="BodyText"/>
        <w:spacing w:line="276" w:lineRule="auto"/>
        <w:ind w:left="3" w:right="132" w:firstLine="2268"/>
        <w:jc w:val="both"/>
        <w:rPr>
          <w:lang w:val="pt-BR"/>
        </w:rPr>
      </w:pPr>
      <w:r w:rsidRPr="00FD748D">
        <w:rPr>
          <w:lang w:val="pt-BR"/>
        </w:rPr>
        <w:t>II – promover a educação ambiental e a guarda responsável de animais;</w:t>
      </w:r>
    </w:p>
    <w:p w:rsidR="00FD748D" w:rsidP="00FD748D" w14:paraId="60C02664" w14:textId="77777777">
      <w:pPr>
        <w:pStyle w:val="BodyText"/>
        <w:spacing w:line="276" w:lineRule="auto"/>
        <w:ind w:left="3" w:right="132" w:firstLine="2268"/>
        <w:jc w:val="both"/>
        <w:rPr>
          <w:lang w:val="pt-BR"/>
        </w:rPr>
      </w:pPr>
      <w:r w:rsidRPr="00FD748D">
        <w:rPr>
          <w:lang w:val="pt-BR"/>
        </w:rPr>
        <w:t>III – contribuir para a prevenção de maus-tratos e do abandono de animais;</w:t>
      </w:r>
    </w:p>
    <w:p w:rsidR="00FD748D" w:rsidRPr="00FD748D" w:rsidP="00FD748D" w14:paraId="1AEE60CB" w14:textId="468DC7AF">
      <w:pPr>
        <w:pStyle w:val="BodyText"/>
        <w:spacing w:line="276" w:lineRule="auto"/>
        <w:ind w:left="3" w:right="132" w:firstLine="2268"/>
        <w:jc w:val="both"/>
        <w:rPr>
          <w:lang w:val="pt-BR"/>
        </w:rPr>
      </w:pPr>
      <w:r w:rsidRPr="00FD748D">
        <w:rPr>
          <w:lang w:val="pt-BR"/>
        </w:rPr>
        <w:t>IV – promover a conscientização sobre o combate ao tráfico de animais silvestres.</w:t>
      </w:r>
    </w:p>
    <w:p w:rsidR="00763D14" w:rsidP="00FD748D" w14:paraId="6FD62B24" w14:textId="46041E3E">
      <w:pPr>
        <w:pStyle w:val="BodyText"/>
        <w:spacing w:line="276" w:lineRule="auto"/>
        <w:ind w:left="3" w:right="132" w:firstLine="2268"/>
        <w:jc w:val="both"/>
      </w:pPr>
    </w:p>
    <w:p w:rsidR="00763D14" w:rsidP="00763D14" w14:paraId="5031ABAD" w14:textId="74D0B6BB">
      <w:pPr>
        <w:pStyle w:val="BodyText"/>
        <w:spacing w:line="276" w:lineRule="auto"/>
        <w:ind w:left="3" w:right="132" w:firstLine="2268"/>
        <w:jc w:val="both"/>
      </w:pPr>
      <w:r>
        <w:rPr>
          <w:b/>
        </w:rPr>
        <w:t xml:space="preserve">Art. </w:t>
      </w:r>
      <w:r w:rsidR="00773DE3">
        <w:rPr>
          <w:b/>
        </w:rPr>
        <w:t>3</w:t>
      </w:r>
      <w:r>
        <w:rPr>
          <w:b/>
        </w:rPr>
        <w:t xml:space="preserve">º - </w:t>
      </w:r>
      <w:r w:rsidRPr="00101536">
        <w:rPr>
          <w:lang w:val="pt-BR"/>
        </w:rPr>
        <w:t xml:space="preserve"> </w:t>
      </w:r>
      <w:r w:rsidRPr="00FD748D" w:rsidR="00FD748D">
        <w:t>São diretrizes do Programa EducaPet Kids:</w:t>
      </w:r>
    </w:p>
    <w:p w:rsidR="00C97F97" w:rsidP="00763D14" w14:paraId="7FED68CC" w14:textId="77777777">
      <w:pPr>
        <w:pStyle w:val="BodyText"/>
        <w:spacing w:line="276" w:lineRule="auto"/>
        <w:ind w:left="3" w:right="132" w:firstLine="2268"/>
        <w:jc w:val="both"/>
      </w:pPr>
      <w:r>
        <w:t xml:space="preserve">I - </w:t>
      </w:r>
      <w:r w:rsidRPr="00C97F97">
        <w:t>realização de atividades pedagógicas, palestras, dinâmicas interativas e produção de materiais educativos;</w:t>
      </w:r>
    </w:p>
    <w:p w:rsidR="007E545E" w:rsidP="00763D14" w14:paraId="155E2212" w14:textId="77777777">
      <w:pPr>
        <w:pStyle w:val="BodyText"/>
        <w:spacing w:line="276" w:lineRule="auto"/>
        <w:ind w:left="3" w:right="132" w:firstLine="2268"/>
        <w:jc w:val="both"/>
      </w:pPr>
      <w:r>
        <w:t>II -</w:t>
      </w:r>
      <w:r w:rsidRPr="007E545E">
        <w:t>estímulo à cooperação entre órgãos públicos, instituições de ensino, organizações da sociedade civil e especialistas da área;</w:t>
      </w:r>
    </w:p>
    <w:p w:rsidR="00773DE3" w:rsidP="00763D14" w14:paraId="7EF5A9A2" w14:textId="1BD7F173">
      <w:pPr>
        <w:pStyle w:val="BodyText"/>
        <w:spacing w:line="276" w:lineRule="auto"/>
        <w:ind w:left="3" w:right="132" w:firstLine="2268"/>
        <w:jc w:val="both"/>
      </w:pPr>
      <w:r>
        <w:t xml:space="preserve">III - </w:t>
      </w:r>
      <w:r w:rsidRPr="007E545E" w:rsidR="007E545E">
        <w:t>incentivo à inclusão do tema nas atividades extracurriculares e em projetos pedagógicos das escolas municipais.</w:t>
      </w:r>
    </w:p>
    <w:p w:rsidR="007E545E" w:rsidP="00763D14" w14:paraId="36B478C1" w14:textId="77777777">
      <w:pPr>
        <w:pStyle w:val="BodyText"/>
        <w:spacing w:line="276" w:lineRule="auto"/>
        <w:ind w:left="3" w:right="132" w:firstLine="2268"/>
        <w:jc w:val="both"/>
      </w:pPr>
    </w:p>
    <w:p w:rsidR="00496A5D" w:rsidP="00496A5D" w14:paraId="7BE535B1" w14:textId="7FF56571">
      <w:pPr>
        <w:pStyle w:val="BodyText"/>
        <w:spacing w:line="276" w:lineRule="auto"/>
        <w:ind w:left="3" w:right="132" w:firstLine="2268"/>
        <w:jc w:val="both"/>
        <w:rPr>
          <w:lang w:val="pt-BR"/>
        </w:rPr>
      </w:pPr>
      <w:r>
        <w:rPr>
          <w:b/>
        </w:rPr>
        <w:t xml:space="preserve">Art. </w:t>
      </w:r>
      <w:r w:rsidR="00BE527C">
        <w:rPr>
          <w:b/>
        </w:rPr>
        <w:t>4</w:t>
      </w:r>
      <w:r>
        <w:rPr>
          <w:b/>
        </w:rPr>
        <w:t xml:space="preserve">º - </w:t>
      </w:r>
      <w:r w:rsidRPr="00101536">
        <w:rPr>
          <w:lang w:val="pt-BR"/>
        </w:rPr>
        <w:t xml:space="preserve"> </w:t>
      </w:r>
      <w:r w:rsidRPr="007E545E" w:rsidR="007E545E">
        <w:t>O Poder Executivo poderá regulamentar esta Lei, no que couber, estabelecendo as formas de sua implementação, acompanhamento e avaliação.</w:t>
      </w:r>
    </w:p>
    <w:p w:rsidR="00496A5D" w:rsidRPr="00763D14" w:rsidP="00763D14" w14:paraId="70AB6F99" w14:textId="77777777">
      <w:pPr>
        <w:pStyle w:val="BodyText"/>
        <w:spacing w:line="276" w:lineRule="auto"/>
        <w:ind w:left="3" w:right="132" w:firstLine="2268"/>
        <w:jc w:val="both"/>
        <w:rPr>
          <w:lang w:val="pt-BR"/>
        </w:rPr>
      </w:pPr>
    </w:p>
    <w:p w:rsidR="00102C3D" w:rsidP="00664EF7" w14:paraId="64EECA76" w14:textId="471CBAA6">
      <w:pPr>
        <w:pStyle w:val="BodyText"/>
        <w:spacing w:line="276" w:lineRule="auto"/>
        <w:ind w:left="3" w:right="132" w:firstLine="2268"/>
        <w:jc w:val="both"/>
        <w:rPr>
          <w:lang w:val="pt-BR"/>
        </w:rPr>
      </w:pPr>
      <w:r>
        <w:rPr>
          <w:b/>
        </w:rPr>
        <w:t xml:space="preserve">Art. </w:t>
      </w:r>
      <w:r w:rsidR="00286836">
        <w:rPr>
          <w:b/>
        </w:rPr>
        <w:t>6</w:t>
      </w:r>
      <w:r>
        <w:rPr>
          <w:b/>
        </w:rPr>
        <w:t xml:space="preserve">º - </w:t>
      </w:r>
      <w:r w:rsidRPr="00101536" w:rsidR="00101536">
        <w:rPr>
          <w:lang w:val="pt-BR"/>
        </w:rPr>
        <w:t xml:space="preserve"> </w:t>
      </w:r>
      <w:r w:rsidRPr="00664EF7" w:rsidR="00664EF7">
        <w:t>Esta Lei entra em vigor na data de sua publicação.</w:t>
      </w:r>
    </w:p>
    <w:p w:rsidR="00EC71FA" w:rsidP="003B3208" w14:paraId="38FD82BC" w14:textId="77777777">
      <w:pPr>
        <w:pStyle w:val="BodyText"/>
        <w:spacing w:line="276" w:lineRule="auto"/>
        <w:ind w:left="3" w:right="132" w:firstLine="2268"/>
        <w:jc w:val="both"/>
        <w:rPr>
          <w:b/>
          <w:lang w:val="pt-BR"/>
        </w:rPr>
      </w:pPr>
    </w:p>
    <w:p w:rsidR="003A1DFA" w14:paraId="13AD2F53" w14:textId="3E0BCE8B">
      <w:pPr>
        <w:ind w:left="2271"/>
        <w:rPr>
          <w:b/>
          <w:sz w:val="26"/>
        </w:rPr>
      </w:pPr>
      <w:r>
        <w:rPr>
          <w:b/>
          <w:sz w:val="26"/>
        </w:rPr>
        <w:t>Sala“D.</w:t>
      </w:r>
      <w:r w:rsidR="000D2CF4">
        <w:rPr>
          <w:b/>
          <w:sz w:val="26"/>
        </w:rPr>
        <w:t xml:space="preserve"> </w:t>
      </w:r>
      <w:r>
        <w:rPr>
          <w:b/>
          <w:sz w:val="26"/>
        </w:rPr>
        <w:t>Idílio</w:t>
      </w:r>
      <w:r w:rsidR="000D2CF4">
        <w:rPr>
          <w:b/>
          <w:sz w:val="26"/>
        </w:rPr>
        <w:t xml:space="preserve"> </w:t>
      </w:r>
      <w:r>
        <w:rPr>
          <w:b/>
          <w:sz w:val="26"/>
        </w:rPr>
        <w:t>José</w:t>
      </w:r>
      <w:r w:rsidR="000D2CF4">
        <w:rPr>
          <w:b/>
          <w:sz w:val="26"/>
        </w:rPr>
        <w:t xml:space="preserve"> </w:t>
      </w:r>
      <w:r>
        <w:rPr>
          <w:b/>
          <w:sz w:val="26"/>
        </w:rPr>
        <w:t>Soares”,</w:t>
      </w:r>
      <w:r w:rsidR="00CD0080">
        <w:rPr>
          <w:b/>
          <w:sz w:val="26"/>
        </w:rPr>
        <w:t xml:space="preserve"> </w:t>
      </w:r>
      <w:r w:rsidR="00E863D4">
        <w:rPr>
          <w:b/>
          <w:sz w:val="26"/>
        </w:rPr>
        <w:t>6</w:t>
      </w:r>
      <w:r w:rsidR="00CD0080">
        <w:rPr>
          <w:b/>
          <w:sz w:val="26"/>
        </w:rPr>
        <w:t xml:space="preserve"> </w:t>
      </w:r>
      <w:r>
        <w:rPr>
          <w:b/>
          <w:sz w:val="26"/>
        </w:rPr>
        <w:t>de</w:t>
      </w:r>
      <w:r w:rsidR="00CD0080">
        <w:rPr>
          <w:b/>
          <w:sz w:val="26"/>
        </w:rPr>
        <w:t xml:space="preserve"> </w:t>
      </w:r>
      <w:r w:rsidR="00E863D4">
        <w:rPr>
          <w:b/>
          <w:sz w:val="26"/>
        </w:rPr>
        <w:t>abril</w:t>
      </w:r>
      <w:r w:rsidR="00CD0080">
        <w:rPr>
          <w:b/>
          <w:sz w:val="26"/>
        </w:rPr>
        <w:t xml:space="preserve"> </w:t>
      </w:r>
      <w:r>
        <w:rPr>
          <w:b/>
          <w:sz w:val="26"/>
        </w:rPr>
        <w:t>de</w:t>
      </w:r>
      <w:r w:rsidR="00CD0080">
        <w:rPr>
          <w:b/>
          <w:sz w:val="26"/>
        </w:rPr>
        <w:t xml:space="preserve"> </w:t>
      </w:r>
      <w:r>
        <w:rPr>
          <w:b/>
          <w:spacing w:val="-2"/>
          <w:sz w:val="26"/>
        </w:rPr>
        <w:t>202</w:t>
      </w:r>
      <w:r w:rsidR="00F2184E">
        <w:rPr>
          <w:b/>
          <w:spacing w:val="-2"/>
          <w:sz w:val="26"/>
        </w:rPr>
        <w:t>6</w:t>
      </w:r>
      <w:r>
        <w:rPr>
          <w:b/>
          <w:spacing w:val="-2"/>
          <w:sz w:val="26"/>
        </w:rPr>
        <w:t>.</w:t>
      </w:r>
    </w:p>
    <w:p w:rsidR="00664EF7" w14:paraId="0E1AF147" w14:textId="77777777">
      <w:pPr>
        <w:pStyle w:val="BodyText"/>
        <w:rPr>
          <w:b/>
        </w:rPr>
      </w:pPr>
    </w:p>
    <w:p w:rsidR="00E82409" w14:paraId="11FB57EF" w14:textId="77777777">
      <w:pPr>
        <w:pStyle w:val="BodyText"/>
        <w:rPr>
          <w:b/>
        </w:rPr>
      </w:pPr>
    </w:p>
    <w:p w:rsidR="00754D2A" w:rsidP="00754D2A" w14:paraId="4FA06617" w14:textId="64B70B25">
      <w:pPr>
        <w:pStyle w:val="Heading1"/>
        <w:ind w:right="1861"/>
      </w:pPr>
      <w:r>
        <w:t xml:space="preserve">WILLIAN TADEU RAMOS DE SOUSA </w:t>
      </w:r>
    </w:p>
    <w:p w:rsidR="00754D2A" w:rsidP="00754D2A" w14:paraId="577954CC" w14:textId="77777777">
      <w:pPr>
        <w:pStyle w:val="BodyText"/>
        <w:spacing w:line="295" w:lineRule="exact"/>
        <w:ind w:right="135"/>
        <w:jc w:val="center"/>
      </w:pPr>
      <w:r>
        <w:rPr>
          <w:spacing w:val="-2"/>
        </w:rPr>
        <w:t>Vereador</w:t>
      </w:r>
    </w:p>
    <w:p w:rsidR="003A1DFA" w14:paraId="2C9CD805" w14:textId="77777777">
      <w:pPr>
        <w:pStyle w:val="BodyText"/>
        <w:spacing w:line="296" w:lineRule="exact"/>
        <w:jc w:val="center"/>
        <w:sectPr w:rsidSect="000561D4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10" w:h="16840"/>
          <w:pgMar w:top="2000" w:right="992" w:bottom="993" w:left="1700" w:header="729" w:footer="0" w:gutter="0"/>
          <w:pgNumType w:start="1"/>
          <w:cols w:space="720"/>
        </w:sectPr>
      </w:pPr>
    </w:p>
    <w:p w:rsidR="003A1DFA" w:rsidP="00A01EA5" w14:paraId="6A9BB78B" w14:textId="77777777">
      <w:pPr>
        <w:pStyle w:val="Heading1"/>
        <w:spacing w:before="188"/>
        <w:ind w:left="-142" w:right="-138"/>
      </w:pPr>
      <w:bookmarkStart w:id="1" w:name="JUSTIFICATIVA"/>
      <w:bookmarkEnd w:id="1"/>
      <w:r>
        <w:rPr>
          <w:spacing w:val="-2"/>
        </w:rPr>
        <w:t>JUSTIFICATIVA</w:t>
      </w:r>
    </w:p>
    <w:p w:rsidR="003A1DFA" w14:paraId="72DD38D8" w14:textId="77777777">
      <w:pPr>
        <w:pStyle w:val="BodyText"/>
        <w:rPr>
          <w:b/>
        </w:rPr>
      </w:pPr>
    </w:p>
    <w:p w:rsidR="003A1DFA" w14:paraId="2BDA9F25" w14:textId="77777777">
      <w:pPr>
        <w:pStyle w:val="Heading2"/>
        <w:spacing w:before="1"/>
      </w:pPr>
      <w:bookmarkStart w:id="2" w:name="Senhores_Vereadores:"/>
      <w:bookmarkEnd w:id="2"/>
      <w:r>
        <w:t>Senhores</w:t>
      </w:r>
      <w:r>
        <w:rPr>
          <w:spacing w:val="-2"/>
        </w:rPr>
        <w:t>Vereadores:</w:t>
      </w:r>
    </w:p>
    <w:p w:rsidR="003A1DFA" w14:paraId="7D181ED6" w14:textId="77777777">
      <w:pPr>
        <w:pStyle w:val="BodyText"/>
        <w:spacing w:before="1"/>
        <w:rPr>
          <w:b/>
        </w:rPr>
      </w:pPr>
    </w:p>
    <w:p w:rsidR="00F33C2D" w:rsidRPr="00F33C2D" w:rsidP="00F33C2D" w14:paraId="5EE66A6C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F33C2D">
        <w:rPr>
          <w:lang w:val="pt-BR"/>
        </w:rPr>
        <w:t>O presente Projeto de Lei tem por finalidade instituir, no âmbito do Município de Itanhaém, o Programa EducaPet Kids, com foco na promoção da educação para o bem-estar animal, guarda responsável e prevenção de maus-tratos.</w:t>
      </w:r>
    </w:p>
    <w:p w:rsidR="00F33C2D" w:rsidRPr="00F33C2D" w:rsidP="00F33C2D" w14:paraId="488D8F45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F33C2D">
        <w:rPr>
          <w:lang w:val="pt-BR"/>
        </w:rPr>
        <w:t>A matéria insere-se na esfera de competência legislativa municipal, nos termos do art. 30, incisos I e II, da Constituição Federal, por tratar de assunto de interesse local e de suplementação às normas gerais de proteção ao meio ambiente e à fauna. Ademais, a proposta encontra respaldo nos arts. 23, VI e VII, e 225 da Constituição Federal, que estabelecem a competência comum dos entes federativos para proteção do meio ambiente e da fauna, bem como o dever de promover a educação ambiental.</w:t>
      </w:r>
    </w:p>
    <w:p w:rsidR="00F33C2D" w:rsidRPr="00F33C2D" w:rsidP="00F33C2D" w14:paraId="79BE2254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F33C2D">
        <w:rPr>
          <w:lang w:val="pt-BR"/>
        </w:rPr>
        <w:t>Sob o aspecto material, a propositura revela-se compatível com os princípios constitucionais da administração pública, previstos no art. 37 da Constituição Federal, especialmente no que se refere à promoção de políticas públicas voltadas ao interesse coletivo, sem implicar ingerência indevida na organização administrativa do Poder Executivo.</w:t>
      </w:r>
    </w:p>
    <w:p w:rsidR="00F33C2D" w:rsidRPr="00F33C2D" w:rsidP="00F33C2D" w14:paraId="0E37EFAC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F33C2D">
        <w:rPr>
          <w:lang w:val="pt-BR"/>
        </w:rPr>
        <w:t>Ressalta-se que o projeto possui natureza programática e autorizativa, limitando-se a instituir diretrizes e objetivos, sem impor obrigações específicas à Administração Pública nem criar despesas obrigatórias, preservando, assim, a iniciativa privativa do Chefe do Poder Executivo, conforme disposto no art. 61, §1º, da Constituição Federal.</w:t>
      </w:r>
    </w:p>
    <w:p w:rsidR="00F33C2D" w:rsidRPr="00F33C2D" w:rsidP="00F33C2D" w14:paraId="12F25667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F33C2D">
        <w:rPr>
          <w:lang w:val="pt-BR"/>
        </w:rPr>
        <w:t>No que tange ao mérito, a proposta busca fomentar ações educativas voltadas à conscientização da população, especialmente no ambiente escolar, como instrumento de prevenção ao abandono e aos maus-tratos de animais, contribuindo para a formação de uma cultura de respeito à vida e responsabilidade socioambiental.</w:t>
      </w:r>
    </w:p>
    <w:p w:rsidR="00F33C2D" w:rsidRPr="00F33C2D" w:rsidP="00F33C2D" w14:paraId="75E97ABE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F33C2D">
        <w:rPr>
          <w:lang w:val="pt-BR"/>
        </w:rPr>
        <w:t xml:space="preserve">Cumpre destacar que a iniciativa encontra precedente no âmbito regional, notadamente no Município de Peruíbe, que instituiu política pública similar </w:t>
      </w:r>
      <w:r w:rsidRPr="00F33C2D">
        <w:rPr>
          <w:lang w:val="pt-BR"/>
        </w:rPr>
        <w:t>por meio da Lei nº 4.823, de 17 de novembro de 2025, evidenciando a viabilidade jurídica e administrativa da medida.</w:t>
      </w:r>
    </w:p>
    <w:p w:rsidR="00F33C2D" w:rsidRPr="00F33C2D" w:rsidP="00F33C2D" w14:paraId="1916B640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F33C2D">
        <w:rPr>
          <w:lang w:val="pt-BR"/>
        </w:rPr>
        <w:t>Ademais, registra-se que o Programa EducaPet Kids já possui implementação no âmbito administrativo municipal, o que demonstra sua exequibilidade e reforça o objetivo da presente proposição de conferir respaldo normativo, institucionalidade e continuidade às ações já desenvolvidas.</w:t>
      </w:r>
    </w:p>
    <w:p w:rsidR="00F33C2D" w:rsidRPr="00F33C2D" w:rsidP="00F33C2D" w14:paraId="175A6608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F33C2D">
        <w:rPr>
          <w:lang w:val="pt-BR"/>
        </w:rPr>
        <w:t>Diante do exposto, verifica-se que a proposta atende aos requisitos de constitucionalidade, juridicidade e técnica legislativa, não havendo óbices à sua tramitação, razão pela qual se submete o presente Projeto de Lei à apreciação desta Casa Legislativa, contando com o apoio dos Nobres Vereadores para sua aprovação.</w:t>
      </w:r>
    </w:p>
    <w:p w:rsidR="00664EF7" w:rsidRPr="00664EF7" w:rsidP="00664EF7" w14:paraId="16F7EE2B" w14:textId="6406DB52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  <w:r w:rsidRPr="00664EF7">
        <w:rPr>
          <w:lang w:val="pt-BR"/>
        </w:rPr>
        <w:t xml:space="preserve">. </w:t>
      </w:r>
    </w:p>
    <w:p w:rsidR="00D20979" w:rsidP="00E33CCF" w14:paraId="72CC87E6" w14:textId="77777777">
      <w:pPr>
        <w:pStyle w:val="BodyText"/>
        <w:spacing w:line="360" w:lineRule="auto"/>
        <w:ind w:left="2" w:right="132" w:firstLine="1700"/>
        <w:jc w:val="both"/>
        <w:rPr>
          <w:lang w:val="pt-BR"/>
        </w:rPr>
      </w:pPr>
    </w:p>
    <w:p w:rsidR="003A1DFA" w14:paraId="4BA29713" w14:textId="284C43CD">
      <w:pPr>
        <w:pStyle w:val="BodyText"/>
        <w:ind w:left="141"/>
        <w:jc w:val="center"/>
      </w:pPr>
      <w:r>
        <w:t>Câmara</w:t>
      </w:r>
      <w:r w:rsidR="00F62902">
        <w:t xml:space="preserve"> </w:t>
      </w:r>
      <w:r>
        <w:t>Municipal</w:t>
      </w:r>
      <w:r w:rsidR="00F62902">
        <w:t xml:space="preserve"> </w:t>
      </w:r>
      <w:r>
        <w:t>de</w:t>
      </w:r>
      <w:r w:rsidR="00F62902">
        <w:t xml:space="preserve"> </w:t>
      </w:r>
      <w:r>
        <w:t>Itanhaém,</w:t>
      </w:r>
      <w:r w:rsidR="00F62902">
        <w:t xml:space="preserve"> </w:t>
      </w:r>
      <w:r w:rsidR="00E863D4">
        <w:t>6</w:t>
      </w:r>
      <w:r w:rsidR="00F62902">
        <w:t xml:space="preserve"> </w:t>
      </w:r>
      <w:r>
        <w:t>de</w:t>
      </w:r>
      <w:r w:rsidR="00F62902">
        <w:t xml:space="preserve"> </w:t>
      </w:r>
      <w:r w:rsidR="00E863D4">
        <w:t>abril</w:t>
      </w:r>
      <w:r w:rsidR="00F62902">
        <w:t xml:space="preserve"> </w:t>
      </w:r>
      <w:r>
        <w:t>de</w:t>
      </w:r>
      <w:r w:rsidR="00F62902">
        <w:t xml:space="preserve"> </w:t>
      </w:r>
      <w:r>
        <w:rPr>
          <w:spacing w:val="-2"/>
        </w:rPr>
        <w:t>202</w:t>
      </w:r>
      <w:r w:rsidR="00286836">
        <w:rPr>
          <w:spacing w:val="-2"/>
        </w:rPr>
        <w:t>6</w:t>
      </w:r>
      <w:r>
        <w:rPr>
          <w:spacing w:val="-2"/>
        </w:rPr>
        <w:t>.</w:t>
      </w:r>
    </w:p>
    <w:p w:rsidR="003A1DFA" w14:paraId="378A9F0D" w14:textId="77777777">
      <w:pPr>
        <w:pStyle w:val="BodyText"/>
      </w:pPr>
    </w:p>
    <w:p w:rsidR="003A1DFA" w14:paraId="5C0485D2" w14:textId="77777777">
      <w:pPr>
        <w:pStyle w:val="BodyText"/>
      </w:pPr>
    </w:p>
    <w:p w:rsidR="003A1DFA" w14:paraId="348EA9CC" w14:textId="77777777">
      <w:pPr>
        <w:pStyle w:val="Heading1"/>
        <w:ind w:right="1861"/>
      </w:pPr>
      <w:bookmarkStart w:id="3" w:name="WILLIAN_TADEU_RAMOS_DE_SOUSA_WILLIAN_THO"/>
      <w:bookmarkEnd w:id="3"/>
      <w:r>
        <w:t>WILLIAN</w:t>
      </w:r>
      <w:r w:rsidR="009217E3">
        <w:t xml:space="preserve"> </w:t>
      </w:r>
      <w:r>
        <w:t>TADEU</w:t>
      </w:r>
      <w:r w:rsidR="009217E3">
        <w:t xml:space="preserve"> </w:t>
      </w:r>
      <w:r>
        <w:t>RAMOS</w:t>
      </w:r>
      <w:r w:rsidR="009217E3">
        <w:t xml:space="preserve"> </w:t>
      </w:r>
      <w:r>
        <w:t>DE</w:t>
      </w:r>
      <w:r w:rsidR="009217E3">
        <w:t xml:space="preserve"> </w:t>
      </w:r>
      <w:r>
        <w:t>SOUSA WILLIAN THOR</w:t>
      </w:r>
    </w:p>
    <w:p w:rsidR="003A1DFA" w14:paraId="6014CF26" w14:textId="77777777">
      <w:pPr>
        <w:pStyle w:val="BodyText"/>
        <w:spacing w:line="295" w:lineRule="exact"/>
        <w:ind w:right="135"/>
        <w:jc w:val="center"/>
      </w:pPr>
      <w:r>
        <w:rPr>
          <w:spacing w:val="-2"/>
        </w:rPr>
        <w:t>Vereador</w:t>
      </w:r>
    </w:p>
    <w:sectPr w:rsidSect="00102C3D">
      <w:pgSz w:w="11910" w:h="16840"/>
      <w:pgMar w:top="2694" w:right="992" w:bottom="1418" w:left="1700" w:header="72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35FE" w14:paraId="680699C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35FE" w14:paraId="672B1ED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35FE" w14:paraId="2241F9E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35FE" w14:paraId="30B46B3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1DFA" w14:paraId="0A92B828" w14:textId="1393E76A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589915</wp:posOffset>
          </wp:positionH>
          <wp:positionV relativeFrom="page">
            <wp:posOffset>462280</wp:posOffset>
          </wp:positionV>
          <wp:extent cx="781685" cy="749935"/>
          <wp:effectExtent l="0" t="0" r="0" b="0"/>
          <wp:wrapNone/>
          <wp:docPr id="130999859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68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1550710</wp:posOffset>
              </wp:positionH>
              <wp:positionV relativeFrom="page">
                <wp:posOffset>649605</wp:posOffset>
              </wp:positionV>
              <wp:extent cx="5338445" cy="429260"/>
              <wp:effectExtent l="0" t="0" r="0" b="0"/>
              <wp:wrapNone/>
              <wp:docPr id="88202815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3844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DFA" w14:textId="77777777">
                          <w:pPr>
                            <w:spacing w:before="19"/>
                            <w:ind w:left="20"/>
                            <w:rPr>
                              <w:rFonts w:ascii="Georgia" w:hAnsi="Georgia"/>
                              <w:i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CâmaraMunicipaldaEstânciaBalneáriade</w:t>
                          </w:r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5"/>
                              <w:sz w:val="28"/>
                            </w:rPr>
                            <w:t>Itanhaém</w:t>
                          </w:r>
                        </w:p>
                        <w:p w:rsidR="003A1DFA" w14:textId="77777777">
                          <w:pPr>
                            <w:spacing w:before="77"/>
                            <w:ind w:right="278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12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DESÃO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420.35pt;height:33.8pt;margin-top:51.15pt;margin-left:122.1pt;mso-height-percent:0;mso-height-relative:page;mso-position-horizontal-relative:page;mso-position-vertical-relative:page;mso-width-percent:0;mso-width-relative:page;mso-wrap-distance-bottom:0;mso-wrap-distance-left:0;mso-wrap-distance-right:0;mso-wrap-distance-top:0;mso-wrap-style:square;position:absolute;v-text-anchor:top;visibility:visible;z-index:-251656192" filled="f" stroked="f">
              <v:path arrowok="t" textboxrect="0,0,21600,21600"/>
              <v:textbox inset="0,0,0,0">
                <w:txbxContent>
                  <w:p w:rsidR="003A1DFA" w14:paraId="52CE89D4" w14:textId="77777777">
                    <w:pPr>
                      <w:spacing w:before="19"/>
                      <w:ind w:left="20"/>
                      <w:rPr>
                        <w:rFonts w:ascii="Georgia" w:hAnsi="Georgia"/>
                        <w:i/>
                        <w:sz w:val="28"/>
                      </w:rPr>
                    </w:pP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CâmaraMunicipaldaEstânciaBalneáriade</w:t>
                    </w:r>
                    <w:r>
                      <w:rPr>
                        <w:rFonts w:ascii="Georgia" w:hAnsi="Georgia"/>
                        <w:i/>
                        <w:spacing w:val="-2"/>
                        <w:w w:val="115"/>
                        <w:sz w:val="28"/>
                      </w:rPr>
                      <w:t>Itanhaém</w:t>
                    </w:r>
                  </w:p>
                  <w:p w:rsidR="003A1DFA" w14:paraId="588A5CF6" w14:textId="77777777">
                    <w:pPr>
                      <w:spacing w:before="77"/>
                      <w:ind w:right="278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pacing w:val="12"/>
                        <w:sz w:val="20"/>
                      </w:rPr>
                      <w:t>ESTADO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DESÃO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PAULO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35FE" w14:paraId="51BDB86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963422"/>
    <w:multiLevelType w:val="multilevel"/>
    <w:tmpl w:val="67FE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D4E64"/>
    <w:multiLevelType w:val="multilevel"/>
    <w:tmpl w:val="3BD4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3B42FB"/>
    <w:multiLevelType w:val="multilevel"/>
    <w:tmpl w:val="9616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FA"/>
    <w:rsid w:val="000100B1"/>
    <w:rsid w:val="0001188D"/>
    <w:rsid w:val="000512A9"/>
    <w:rsid w:val="00052712"/>
    <w:rsid w:val="000561D4"/>
    <w:rsid w:val="000650F2"/>
    <w:rsid w:val="000675A6"/>
    <w:rsid w:val="000B02F6"/>
    <w:rsid w:val="000C1D45"/>
    <w:rsid w:val="000D2CF4"/>
    <w:rsid w:val="000E1D88"/>
    <w:rsid w:val="00101536"/>
    <w:rsid w:val="00102C3D"/>
    <w:rsid w:val="00106F74"/>
    <w:rsid w:val="00126A73"/>
    <w:rsid w:val="00177BA0"/>
    <w:rsid w:val="001A2DF1"/>
    <w:rsid w:val="00204353"/>
    <w:rsid w:val="00286836"/>
    <w:rsid w:val="002B45EE"/>
    <w:rsid w:val="002B5CC7"/>
    <w:rsid w:val="002E3F85"/>
    <w:rsid w:val="0030398C"/>
    <w:rsid w:val="00321978"/>
    <w:rsid w:val="00337819"/>
    <w:rsid w:val="00355DF2"/>
    <w:rsid w:val="00390EC6"/>
    <w:rsid w:val="003928C0"/>
    <w:rsid w:val="003A1DFA"/>
    <w:rsid w:val="003B3208"/>
    <w:rsid w:val="003B3494"/>
    <w:rsid w:val="003C633D"/>
    <w:rsid w:val="003D312A"/>
    <w:rsid w:val="003D5792"/>
    <w:rsid w:val="003E18B0"/>
    <w:rsid w:val="00402132"/>
    <w:rsid w:val="00496A5D"/>
    <w:rsid w:val="004B001F"/>
    <w:rsid w:val="004B6288"/>
    <w:rsid w:val="004D074A"/>
    <w:rsid w:val="004D4F5B"/>
    <w:rsid w:val="004E3A16"/>
    <w:rsid w:val="0050112E"/>
    <w:rsid w:val="00502E25"/>
    <w:rsid w:val="005135FE"/>
    <w:rsid w:val="00541ACF"/>
    <w:rsid w:val="00543D53"/>
    <w:rsid w:val="005579B2"/>
    <w:rsid w:val="00565149"/>
    <w:rsid w:val="00581AE0"/>
    <w:rsid w:val="005A715D"/>
    <w:rsid w:val="005C4947"/>
    <w:rsid w:val="005D6152"/>
    <w:rsid w:val="005F2195"/>
    <w:rsid w:val="00603076"/>
    <w:rsid w:val="006349DF"/>
    <w:rsid w:val="00664EF7"/>
    <w:rsid w:val="00683F6A"/>
    <w:rsid w:val="006856B3"/>
    <w:rsid w:val="00701BFA"/>
    <w:rsid w:val="00714AAA"/>
    <w:rsid w:val="00754D2A"/>
    <w:rsid w:val="00763D14"/>
    <w:rsid w:val="00773DE3"/>
    <w:rsid w:val="007976D2"/>
    <w:rsid w:val="007A517B"/>
    <w:rsid w:val="007E545E"/>
    <w:rsid w:val="008068C0"/>
    <w:rsid w:val="008124A8"/>
    <w:rsid w:val="00861D9E"/>
    <w:rsid w:val="008705A7"/>
    <w:rsid w:val="008A5514"/>
    <w:rsid w:val="008C0AB2"/>
    <w:rsid w:val="008C649A"/>
    <w:rsid w:val="008D6730"/>
    <w:rsid w:val="008E38DE"/>
    <w:rsid w:val="009151D9"/>
    <w:rsid w:val="009158B0"/>
    <w:rsid w:val="009217E3"/>
    <w:rsid w:val="009313CE"/>
    <w:rsid w:val="00931683"/>
    <w:rsid w:val="00965778"/>
    <w:rsid w:val="009B6109"/>
    <w:rsid w:val="009B6292"/>
    <w:rsid w:val="009C41EC"/>
    <w:rsid w:val="009C5F07"/>
    <w:rsid w:val="009F1127"/>
    <w:rsid w:val="00A01EA5"/>
    <w:rsid w:val="00A30062"/>
    <w:rsid w:val="00A51D6E"/>
    <w:rsid w:val="00A92C69"/>
    <w:rsid w:val="00AD71CE"/>
    <w:rsid w:val="00AF0598"/>
    <w:rsid w:val="00AF0E7B"/>
    <w:rsid w:val="00B05B6F"/>
    <w:rsid w:val="00B52412"/>
    <w:rsid w:val="00B75FAC"/>
    <w:rsid w:val="00BB2926"/>
    <w:rsid w:val="00BB3B3D"/>
    <w:rsid w:val="00BC4FF4"/>
    <w:rsid w:val="00BC7E8D"/>
    <w:rsid w:val="00BD46F0"/>
    <w:rsid w:val="00BE459A"/>
    <w:rsid w:val="00BE527C"/>
    <w:rsid w:val="00BE7F7E"/>
    <w:rsid w:val="00C07916"/>
    <w:rsid w:val="00C22ABC"/>
    <w:rsid w:val="00C32C18"/>
    <w:rsid w:val="00C46676"/>
    <w:rsid w:val="00C46AF7"/>
    <w:rsid w:val="00C50026"/>
    <w:rsid w:val="00C85387"/>
    <w:rsid w:val="00C97F97"/>
    <w:rsid w:val="00CD0080"/>
    <w:rsid w:val="00CD3C29"/>
    <w:rsid w:val="00CD5532"/>
    <w:rsid w:val="00CE3D5A"/>
    <w:rsid w:val="00CF3E39"/>
    <w:rsid w:val="00D008C9"/>
    <w:rsid w:val="00D104A3"/>
    <w:rsid w:val="00D20979"/>
    <w:rsid w:val="00D639F1"/>
    <w:rsid w:val="00D751AE"/>
    <w:rsid w:val="00DB0A14"/>
    <w:rsid w:val="00DB4527"/>
    <w:rsid w:val="00DB7AF2"/>
    <w:rsid w:val="00DD3D47"/>
    <w:rsid w:val="00E2213D"/>
    <w:rsid w:val="00E3211C"/>
    <w:rsid w:val="00E33CCF"/>
    <w:rsid w:val="00E460C1"/>
    <w:rsid w:val="00E50A49"/>
    <w:rsid w:val="00E56723"/>
    <w:rsid w:val="00E57225"/>
    <w:rsid w:val="00E73543"/>
    <w:rsid w:val="00E82409"/>
    <w:rsid w:val="00E863D4"/>
    <w:rsid w:val="00EA64B1"/>
    <w:rsid w:val="00EB29AA"/>
    <w:rsid w:val="00EC3E0A"/>
    <w:rsid w:val="00EC71FA"/>
    <w:rsid w:val="00ED7F71"/>
    <w:rsid w:val="00EE2D9D"/>
    <w:rsid w:val="00EE3D77"/>
    <w:rsid w:val="00F14772"/>
    <w:rsid w:val="00F14939"/>
    <w:rsid w:val="00F2184E"/>
    <w:rsid w:val="00F33C2D"/>
    <w:rsid w:val="00F5786B"/>
    <w:rsid w:val="00F62902"/>
    <w:rsid w:val="00F62D32"/>
    <w:rsid w:val="00F746DF"/>
    <w:rsid w:val="00F919C7"/>
    <w:rsid w:val="00FA00A4"/>
    <w:rsid w:val="00FA0A65"/>
    <w:rsid w:val="00FA58E8"/>
    <w:rsid w:val="00FC1137"/>
    <w:rsid w:val="00FD5B97"/>
    <w:rsid w:val="00FD748D"/>
    <w:rsid w:val="00FF06B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97A335-1E14-F346-A2BD-CD196CD9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AB2"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rsid w:val="008C0AB2"/>
    <w:pPr>
      <w:ind w:left="1726" w:right="138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rsid w:val="008C0AB2"/>
    <w:pPr>
      <w:ind w:left="2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20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8C0A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sid w:val="008C0AB2"/>
    <w:rPr>
      <w:sz w:val="26"/>
      <w:szCs w:val="26"/>
    </w:rPr>
  </w:style>
  <w:style w:type="paragraph" w:styleId="Title">
    <w:name w:val="Title"/>
    <w:basedOn w:val="Normal"/>
    <w:uiPriority w:val="10"/>
    <w:qFormat/>
    <w:rsid w:val="008C0AB2"/>
    <w:pPr>
      <w:spacing w:before="140"/>
      <w:ind w:left="1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rsid w:val="008C0AB2"/>
  </w:style>
  <w:style w:type="paragraph" w:customStyle="1" w:styleId="TableParagraph">
    <w:name w:val="Table Paragraph"/>
    <w:basedOn w:val="Normal"/>
    <w:uiPriority w:val="1"/>
    <w:qFormat/>
    <w:rsid w:val="008C0AB2"/>
  </w:style>
  <w:style w:type="paragraph" w:styleId="NormalWeb">
    <w:name w:val="Normal (Web)"/>
    <w:basedOn w:val="Normal"/>
    <w:uiPriority w:val="99"/>
    <w:semiHidden/>
    <w:unhideWhenUsed/>
    <w:rsid w:val="004D074A"/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20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102C3D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Header">
    <w:name w:val="header"/>
    <w:basedOn w:val="Normal"/>
    <w:link w:val="CabealhoChar"/>
    <w:uiPriority w:val="99"/>
    <w:unhideWhenUsed/>
    <w:rsid w:val="005135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135FE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5135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135F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C728C-EFB7-4034-A505-B494BFB2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ORDINÁRIA nº /2025</vt:lpstr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ORDINÁRIA nº /2025</dc:title>
  <dc:subject>“Veda a nomeação ou contratação de pessoa condenada pela prática de crime de maus tratos contra animais, para cargo, emprego ou função pública na Administração Pública Direta e Indireta do Município de Itanhaém, e dá outras providências.”</dc:subject>
  <dc:creator>AllanNotebook</dc:creator>
  <cp:lastModifiedBy>Ronaldo Martins</cp:lastModifiedBy>
  <cp:revision>20</cp:revision>
  <cp:lastPrinted>2026-03-27T14:12:00Z</cp:lastPrinted>
  <dcterms:created xsi:type="dcterms:W3CDTF">2026-03-26T12:52:00Z</dcterms:created>
  <dcterms:modified xsi:type="dcterms:W3CDTF">2026-04-06T15:19:00Z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2025-02-17T00:00:00Z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D:20250217142508</vt:lpwstr>
  </property>
</Properties>
</file>