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46C1E2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INDICAÇÃO</w:t>
      </w:r>
    </w:p>
    <w:p w14:paraId="54061D0F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110FB2E8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14:paraId="25F1B0C6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Indico ao Executivo, os serviços de pavimentação com lajotas, na Avenida Marina da Conceição Amicucci Rodrigues, </w:t>
      </w:r>
      <w:r>
        <w:rPr>
          <w:rFonts w:ascii="Arial" w:hAnsi="Arial" w:cs="Arial" w:hint="default"/>
          <w:b/>
          <w:bCs/>
          <w:sz w:val="24"/>
          <w:szCs w:val="24"/>
          <w:lang w:val="pt-BR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partir do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número 995 até o número 1550, no bairro Jardim São Fernando.</w:t>
      </w:r>
    </w:p>
    <w:p w14:paraId="2D6F57A1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12188FA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51F49F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411DE6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BA2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>
        <w:rPr>
          <w:rFonts w:ascii="Arial" w:hAnsi="Arial" w:cs="Arial"/>
          <w:sz w:val="24"/>
          <w:szCs w:val="24"/>
        </w:rPr>
        <w:t>os serviços de pavimentação com lajotas, na Avenida Marina da Conceição Amicucci Rodrigues, Apartir do número 995 até o número 1550, no bairro Jardim São Fernando.</w:t>
      </w:r>
    </w:p>
    <w:p w14:paraId="200908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9A4B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C922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C0F5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trecho mencionado encontra-se sem pavimentação adequada, o que tem causado diversos transtornos aos moradores e usuários da via, especialmente em dias de chuva, quando há formação de lama, e em períodos de seca, com excesso de poeira.</w:t>
      </w:r>
    </w:p>
    <w:p w14:paraId="6899C3F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situação compromete a mobilidade urbana, dificulta o acesso de veículos e pedestres, além de impactar diretamente na qualidade de vida da população local.</w:t>
      </w:r>
    </w:p>
    <w:p w14:paraId="6DFFEA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pavimentação com lajotas se mostra uma solução viável e eficiente, proporcionando melhores condições de tráfego, valorização da região e mais segurança aos moradores.</w:t>
      </w:r>
    </w:p>
    <w:p w14:paraId="511123E9">
      <w:pPr>
        <w:spacing w:after="0" w:line="240" w:lineRule="auto"/>
        <w:jc w:val="both"/>
        <w:rPr>
          <w:rFonts w:ascii="Arial" w:hAnsi="Arial" w:cs="Arial"/>
          <w:bCs/>
        </w:rPr>
      </w:pPr>
    </w:p>
    <w:p w14:paraId="1B888275">
      <w:pPr>
        <w:spacing w:after="0" w:line="240" w:lineRule="auto"/>
        <w:jc w:val="both"/>
        <w:rPr>
          <w:rFonts w:ascii="Arial" w:hAnsi="Arial" w:cs="Arial"/>
          <w:bCs/>
        </w:rPr>
      </w:pPr>
    </w:p>
    <w:p w14:paraId="4A88F552">
      <w:pPr>
        <w:spacing w:after="0" w:line="240" w:lineRule="auto"/>
        <w:jc w:val="both"/>
        <w:rPr>
          <w:rFonts w:ascii="Arial" w:hAnsi="Arial" w:cs="Arial"/>
          <w:bCs/>
        </w:rPr>
      </w:pPr>
    </w:p>
    <w:p w14:paraId="6AED6CC2">
      <w:pPr>
        <w:spacing w:after="0" w:line="240" w:lineRule="auto"/>
        <w:jc w:val="both"/>
        <w:rPr>
          <w:rFonts w:ascii="Arial" w:hAnsi="Arial" w:cs="Arial"/>
          <w:bCs/>
        </w:rPr>
      </w:pPr>
    </w:p>
    <w:p w14:paraId="32793D5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“D. Idílio José Soares”, em 26 de março de 2026.</w:t>
      </w:r>
    </w:p>
    <w:p w14:paraId="643A585D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338BB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LEANDRO MANCHA</w:t>
      </w:r>
    </w:p>
    <w:p w14:paraId="75ACBB3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cision SSi">
    <w:altName w:val="Goudy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B1A398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47DDEDF0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27FDE35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E08E7F">
    <w:pPr>
      <w:pStyle w:val="Header"/>
    </w:pPr>
    <w:r>
      <w:rPr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7925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39A6043">
    <w:pPr>
      <w:pStyle w:val="Header"/>
      <w:tabs>
        <w:tab w:val="clear" w:pos="8504"/>
        <w:tab w:val="right" w:pos="8931"/>
      </w:tabs>
      <w:spacing w:before="120" w:after="120"/>
    </w:pPr>
    <w:r>
      <w:rPr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97338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6BA96E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514FB88D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412356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67E005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29604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B6A71B">
    <w:pPr>
      <w:pStyle w:val="Header"/>
    </w:pPr>
    <w:r>
      <w:rPr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602125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16AB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71E2A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7F43FF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0021"/>
    <w:rsid w:val="00B02E67"/>
    <w:rsid w:val="00B10101"/>
    <w:rsid w:val="00B24CE4"/>
    <w:rsid w:val="00B31A22"/>
    <w:rsid w:val="00B36783"/>
    <w:rsid w:val="00B54C0B"/>
    <w:rsid w:val="00B57C3E"/>
    <w:rsid w:val="00B64ACC"/>
    <w:rsid w:val="00B72653"/>
    <w:rsid w:val="00B76AC6"/>
    <w:rsid w:val="00B952AB"/>
    <w:rsid w:val="00BA19CD"/>
    <w:rsid w:val="00BA5D93"/>
    <w:rsid w:val="00BA7383"/>
    <w:rsid w:val="00BA7EC5"/>
    <w:rsid w:val="00BB3896"/>
    <w:rsid w:val="00BC1749"/>
    <w:rsid w:val="00BC5DF6"/>
    <w:rsid w:val="00BD6DF8"/>
    <w:rsid w:val="00BE281F"/>
    <w:rsid w:val="00BF7ADD"/>
    <w:rsid w:val="00C27C90"/>
    <w:rsid w:val="00C33C6E"/>
    <w:rsid w:val="00C46528"/>
    <w:rsid w:val="00C47EE9"/>
    <w:rsid w:val="00C57492"/>
    <w:rsid w:val="00C75A27"/>
    <w:rsid w:val="00CA5D81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C51AD"/>
    <w:rsid w:val="00DE0691"/>
    <w:rsid w:val="00DE416A"/>
    <w:rsid w:val="00E069E1"/>
    <w:rsid w:val="00E15C3A"/>
    <w:rsid w:val="00E339AF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10D66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3B10"/>
    <w:rsid w:val="00FB40CF"/>
    <w:rsid w:val="00FB661B"/>
    <w:rsid w:val="00FD2644"/>
    <w:rsid w:val="00FD2BFD"/>
    <w:rsid w:val="47E05C35"/>
    <w:rsid w:val="701B0BCC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609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  <w:qFormat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Ttulo1Char">
    <w:name w:val="Título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76092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leandro.magri</cp:lastModifiedBy>
  <cp:revision>11</cp:revision>
  <cp:lastPrinted>2026-02-06T17:30:00Z</cp:lastPrinted>
  <dcterms:created xsi:type="dcterms:W3CDTF">2026-02-06T13:41:00Z</dcterms:created>
  <dcterms:modified xsi:type="dcterms:W3CDTF">2026-04-13T16:37:40Z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1046-12.2.0.23196</vt:lpwstr>
  </property>
</Properties>
</file>