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117ED2D2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DF12E9" w:rsidRPr="00DF12E9">
        <w:rPr>
          <w:b/>
        </w:rPr>
        <w:t xml:space="preserve">a </w:t>
      </w:r>
      <w:r w:rsidR="00DF12E9" w:rsidRPr="00DF12E9">
        <w:rPr>
          <w:b/>
          <w:bCs/>
        </w:rPr>
        <w:t>realização de serviços de roçada e limpeza das praças localizadas na Avenida Albert Sabin, no bairro Santa Júlia</w:t>
      </w:r>
      <w:r w:rsidR="00DF12E9" w:rsidRPr="00DF12E9">
        <w:rPr>
          <w:b/>
        </w:rPr>
        <w:t>,</w:t>
      </w:r>
      <w:r w:rsidR="00DF12E9">
        <w:rPr>
          <w:b/>
        </w:rPr>
        <w:t xml:space="preserve"> em Itanhaém/SP</w:t>
      </w:r>
      <w:r w:rsidR="00A05883" w:rsidRPr="00A05883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73DBA1C5" w:rsidR="00E06BB2" w:rsidRPr="00A05883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A05883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A05883">
        <w:rPr>
          <w:rFonts w:ascii="Arial" w:hAnsi="Arial" w:cs="Arial"/>
          <w:bCs/>
        </w:rPr>
        <w:t xml:space="preserve">, </w:t>
      </w:r>
      <w:r w:rsidR="00DF12E9" w:rsidRPr="00DF12E9">
        <w:rPr>
          <w:rFonts w:ascii="Arial" w:hAnsi="Arial" w:cs="Arial"/>
          <w:bCs/>
        </w:rPr>
        <w:t>a realização de serviços de roçada e limpeza das praças localizadas na Avenida Albert Sabin, no bairro Santa Júlia, neste município.</w:t>
      </w:r>
    </w:p>
    <w:p w14:paraId="04A28DE9" w14:textId="77777777" w:rsidR="00A17A2A" w:rsidRPr="00A17A2A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1817FA72" w14:textId="77777777" w:rsidR="00DF12E9" w:rsidRDefault="00DF12E9" w:rsidP="00DF12E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F12E9">
        <w:rPr>
          <w:rFonts w:ascii="Arial" w:hAnsi="Arial" w:cs="Arial"/>
          <w:bCs/>
          <w:lang w:val="pt-BR"/>
        </w:rPr>
        <w:t xml:space="preserve">A presente indicação se faz necessária tendo em vista que as praças localizadas na referida avenida </w:t>
      </w:r>
      <w:proofErr w:type="gramStart"/>
      <w:r w:rsidRPr="00DF12E9">
        <w:rPr>
          <w:rFonts w:ascii="Arial" w:hAnsi="Arial" w:cs="Arial"/>
          <w:bCs/>
          <w:lang w:val="pt-BR"/>
        </w:rPr>
        <w:t>encontram-se</w:t>
      </w:r>
      <w:proofErr w:type="gramEnd"/>
      <w:r w:rsidRPr="00DF12E9">
        <w:rPr>
          <w:rFonts w:ascii="Arial" w:hAnsi="Arial" w:cs="Arial"/>
          <w:bCs/>
          <w:lang w:val="pt-BR"/>
        </w:rPr>
        <w:t xml:space="preserve"> com mato alto e acúmulo de sujeira, o que vem causando transtornos aos moradores e frequentadores do local.</w:t>
      </w:r>
    </w:p>
    <w:p w14:paraId="59E17023" w14:textId="77777777" w:rsidR="00DF12E9" w:rsidRPr="00DF12E9" w:rsidRDefault="00DF12E9" w:rsidP="00DF12E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6AEFA095" w14:textId="77777777" w:rsidR="00DF12E9" w:rsidRPr="00DF12E9" w:rsidRDefault="00DF12E9" w:rsidP="00DF12E9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DF12E9">
        <w:rPr>
          <w:rFonts w:ascii="Arial" w:hAnsi="Arial" w:cs="Arial"/>
          <w:bCs/>
          <w:lang w:val="pt-BR"/>
        </w:rPr>
        <w:t>A falta de manutenção adequada compromete a utilização desses espaços públicos pela comunidade, além de favorecer o aparecimento de insetos e animais peçonhentos, prejudicando a segurança e o bem-estar da população.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3BEEF571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>13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575E" w14:textId="77777777" w:rsidR="00771D42" w:rsidRDefault="00771D42">
      <w:r>
        <w:separator/>
      </w:r>
    </w:p>
  </w:endnote>
  <w:endnote w:type="continuationSeparator" w:id="0">
    <w:p w14:paraId="1C814D61" w14:textId="77777777" w:rsidR="00771D42" w:rsidRDefault="0077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F73A" w14:textId="77777777" w:rsidR="00771D42" w:rsidRDefault="00771D42">
      <w:r>
        <w:separator/>
      </w:r>
    </w:p>
  </w:footnote>
  <w:footnote w:type="continuationSeparator" w:id="0">
    <w:p w14:paraId="23DB922D" w14:textId="77777777" w:rsidR="00771D42" w:rsidRDefault="0077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771D42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2026-03-13T20:29:00Z</dcterms:created>
  <dcterms:modified xsi:type="dcterms:W3CDTF">2026-03-13T20:29:00Z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