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D6F57A1" w14:textId="4EBDDAD7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</w:t>
      </w:r>
      <w:r w:rsidR="00B10D20">
        <w:rPr>
          <w:rFonts w:ascii="Arial" w:hAnsi="Arial" w:cs="Arial"/>
          <w:b/>
          <w:bCs/>
          <w:sz w:val="24"/>
          <w:szCs w:val="24"/>
        </w:rPr>
        <w:t xml:space="preserve">de pintura de sinalização horizontal e sinalização vertical, na altura do número 830 e 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por toda a extensão </w:t>
      </w:r>
      <w:r w:rsidR="00B10D20">
        <w:rPr>
          <w:rFonts w:ascii="Arial" w:hAnsi="Arial" w:cs="Arial"/>
          <w:b/>
          <w:bCs/>
          <w:sz w:val="24"/>
          <w:szCs w:val="24"/>
        </w:rPr>
        <w:t>na Estrada Gentil Peres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, no bairro Jardim </w:t>
      </w:r>
      <w:r w:rsidR="00B10D20">
        <w:rPr>
          <w:rFonts w:ascii="Arial" w:hAnsi="Arial" w:cs="Arial"/>
          <w:b/>
          <w:bCs/>
          <w:sz w:val="24"/>
          <w:szCs w:val="24"/>
        </w:rPr>
        <w:t>Umuarama</w:t>
      </w:r>
      <w:r w:rsidR="008376FD">
        <w:rPr>
          <w:rFonts w:ascii="Arial" w:hAnsi="Arial" w:cs="Arial"/>
          <w:b/>
          <w:bCs/>
          <w:sz w:val="24"/>
          <w:szCs w:val="24"/>
        </w:rPr>
        <w:t>.</w:t>
      </w:r>
    </w:p>
    <w:p w:rsidR="00B10D20" w:rsidP="006547E8" w14:paraId="4C4F6126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B10D20" w14:paraId="40F5E4E5" w14:textId="7E2D48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B10D20" w:rsidR="00B10D20">
        <w:rPr>
          <w:rFonts w:ascii="Arial" w:hAnsi="Arial" w:cs="Arial"/>
          <w:sz w:val="24"/>
          <w:szCs w:val="24"/>
        </w:rPr>
        <w:t>os serviços de pintura de sinalização horizontal e sinalização vertical, na altura do número 830 e por toda a extensão na Estrada Gentil Peres, no bairro Jardim Umuarama.</w:t>
      </w:r>
    </w:p>
    <w:p w:rsidR="00B10D20" w:rsidP="00B10D20" w14:paraId="510FB91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D20" w:rsidRPr="00FB40CF" w:rsidP="00B10D20" w14:paraId="3B73359F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10D20" w:rsidRPr="00B10D20" w:rsidP="00B10D20" w14:paraId="520408D3" w14:textId="4D004A3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10D20">
        <w:rPr>
          <w:rFonts w:ascii="Arial" w:hAnsi="Arial" w:cs="Arial"/>
          <w:bCs/>
          <w:sz w:val="24"/>
          <w:szCs w:val="24"/>
        </w:rPr>
        <w:t>Os serviços de pintura de sinalização horizontal e implantação/renovação da sinalização vertical na Estrada Gentil Peres, são necessários em razão do desgaste e da insuficiência das sinalizações existentes, o que compromete a segurança e a organização do trânsito no local.</w:t>
      </w:r>
    </w:p>
    <w:p w:rsidR="00B10D20" w:rsidRPr="00B10D20" w:rsidP="00B10D20" w14:paraId="7FD355C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10D20">
        <w:rPr>
          <w:rFonts w:ascii="Arial" w:hAnsi="Arial" w:cs="Arial"/>
          <w:bCs/>
          <w:sz w:val="24"/>
          <w:szCs w:val="24"/>
        </w:rPr>
        <w:t>A ausência ou precariedade da sinalização dificulta a orientação de motoristas e pedestres, aumentando o risco de acidentes, especialmente em trechos de maior circulação. A revitalização da sinalização horizontal e vertical contribuirá para disciplinar o tráfego, melhorar a visibilidade das normas de circulação e proporcionar maior segurança e fluidez viária à população que utiliza diariamente a via.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460929F5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B10D20">
        <w:rPr>
          <w:rFonts w:ascii="Arial" w:hAnsi="Arial" w:cs="Arial"/>
          <w:b/>
          <w:sz w:val="24"/>
          <w:szCs w:val="24"/>
        </w:rPr>
        <w:t>0</w:t>
      </w:r>
      <w:r w:rsidR="00C35B4D">
        <w:rPr>
          <w:rFonts w:ascii="Arial" w:hAnsi="Arial" w:cs="Arial"/>
          <w:b/>
          <w:sz w:val="24"/>
          <w:szCs w:val="24"/>
        </w:rPr>
        <w:t>9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10D20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023593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850965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748930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4300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233886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4358"/>
    <w:rsid w:val="006C7E24"/>
    <w:rsid w:val="006D4479"/>
    <w:rsid w:val="006F2A60"/>
    <w:rsid w:val="006F2F17"/>
    <w:rsid w:val="006F58B9"/>
    <w:rsid w:val="00703787"/>
    <w:rsid w:val="007163A4"/>
    <w:rsid w:val="00743B68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E448B"/>
    <w:rsid w:val="009F439A"/>
    <w:rsid w:val="00A040D2"/>
    <w:rsid w:val="00A132FA"/>
    <w:rsid w:val="00A141F5"/>
    <w:rsid w:val="00A2331C"/>
    <w:rsid w:val="00A37A97"/>
    <w:rsid w:val="00A43B53"/>
    <w:rsid w:val="00A620E5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D20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35B4D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3</cp:revision>
  <cp:lastPrinted>2026-02-06T17:30:00Z</cp:lastPrinted>
  <dcterms:created xsi:type="dcterms:W3CDTF">2026-03-02T15:10:00Z</dcterms:created>
  <dcterms:modified xsi:type="dcterms:W3CDTF">2026-03-09T15:22:00Z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