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3A63412B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6C372D">
        <w:rPr>
          <w:rFonts w:ascii="Arial" w:hAnsi="Arial" w:cs="Arial"/>
          <w:b/>
          <w:bCs/>
          <w:sz w:val="24"/>
          <w:szCs w:val="24"/>
        </w:rPr>
        <w:t>Indico ao Executivo, os serviços de instalação de braços e luminárias nos postes, localizados na Rua Geza Hary, em frente aos números 2005,</w:t>
      </w:r>
      <w:r>
        <w:rPr>
          <w:rFonts w:ascii="Arial" w:hAnsi="Arial" w:cs="Arial"/>
          <w:b/>
          <w:bCs/>
          <w:sz w:val="24"/>
          <w:szCs w:val="24"/>
        </w:rPr>
        <w:t xml:space="preserve"> 2041, 2230, 2255 </w:t>
      </w:r>
      <w:r w:rsidR="0091258C">
        <w:rPr>
          <w:rFonts w:ascii="Arial" w:hAnsi="Arial" w:cs="Arial"/>
          <w:b/>
          <w:bCs/>
          <w:sz w:val="24"/>
          <w:szCs w:val="24"/>
        </w:rPr>
        <w:t>e 2300</w:t>
      </w:r>
      <w:r w:rsidRPr="006C372D">
        <w:rPr>
          <w:rFonts w:ascii="Arial" w:hAnsi="Arial" w:cs="Arial"/>
          <w:b/>
          <w:bCs/>
          <w:sz w:val="24"/>
          <w:szCs w:val="24"/>
        </w:rPr>
        <w:t>, no bairro Jardim Regina.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C372D" w:rsidRPr="006257D1" w:rsidP="006547E8" w14:paraId="56DB446C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6C372D" w14:paraId="40F5E4E5" w14:textId="21DC1A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C372D" w:rsidR="006C372D">
        <w:rPr>
          <w:rFonts w:ascii="Arial" w:hAnsi="Arial" w:cs="Arial"/>
          <w:sz w:val="24"/>
          <w:szCs w:val="24"/>
        </w:rPr>
        <w:t xml:space="preserve">os serviços de instalação de braços e luminárias nos postes, localizados na Rua Geza Hary, em frente aos números 2005, 2041, 2230, 2255 </w:t>
      </w:r>
      <w:r w:rsidRPr="006C372D" w:rsidR="0091258C">
        <w:rPr>
          <w:rFonts w:ascii="Arial" w:hAnsi="Arial" w:cs="Arial"/>
          <w:sz w:val="24"/>
          <w:szCs w:val="24"/>
        </w:rPr>
        <w:t>e 2300</w:t>
      </w:r>
      <w:r w:rsidRPr="006C372D" w:rsidR="006C372D">
        <w:rPr>
          <w:rFonts w:ascii="Arial" w:hAnsi="Arial" w:cs="Arial"/>
          <w:sz w:val="24"/>
          <w:szCs w:val="24"/>
        </w:rPr>
        <w:t>, no bairro Jardim Regina.</w:t>
      </w:r>
    </w:p>
    <w:p w:rsidR="006C372D" w:rsidP="006C372D" w14:paraId="62A2FAD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72D" w:rsidRPr="00FB40CF" w:rsidP="006C372D" w14:paraId="55E89DC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258C" w:rsidRPr="0091258C" w:rsidP="0091258C" w14:paraId="26D24CC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58C">
        <w:rPr>
          <w:rFonts w:ascii="Arial" w:hAnsi="Arial" w:cs="Arial"/>
          <w:bCs/>
          <w:sz w:val="24"/>
          <w:szCs w:val="24"/>
        </w:rPr>
        <w:t>A presente indicação se faz necessária em razão da insuficiência de iluminação pública nos pontos mencionados da Rua Geza Hary, situação que tem causado insegurança e transtornos aos moradores da região. A ausência de iluminação adequada compromete a visibilidade no período noturno, dificultando a circulação segura de pedestres, ciclistas e motoristas, além de aumentar o risco de acidentes.</w:t>
      </w:r>
    </w:p>
    <w:p w:rsidR="0091258C" w:rsidRPr="0091258C" w:rsidP="0091258C" w14:paraId="6CD7929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58C">
        <w:rPr>
          <w:rFonts w:ascii="Arial" w:hAnsi="Arial" w:cs="Arial"/>
          <w:bCs/>
          <w:sz w:val="24"/>
          <w:szCs w:val="24"/>
        </w:rPr>
        <w:t>Além disso, a falta de iluminação favorece a ocorrência de furtos e outras práticas ilícitas, gerando preocupação constante na comunidade local. A instalação dos braços e luminárias nos postes indicados proporcionará melhor claridade à via, ampliará a sensação de segurança, contribuirá para a valorização do bairro e atenderá às solicitações dos moradores, que têm reivindicado providências para melhorar as condições do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573860C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91258C">
        <w:rPr>
          <w:rFonts w:ascii="Arial" w:hAnsi="Arial" w:cs="Arial"/>
          <w:b/>
          <w:sz w:val="24"/>
          <w:szCs w:val="24"/>
        </w:rPr>
        <w:t>27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Pr="00FB40CF" w:rsidR="006257D1">
        <w:rPr>
          <w:rFonts w:ascii="Arial" w:hAnsi="Arial" w:cs="Arial"/>
          <w:b/>
          <w:sz w:val="24"/>
          <w:szCs w:val="24"/>
        </w:rPr>
        <w:t>fevereiro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0579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6297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2531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6335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6501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372D"/>
    <w:rsid w:val="006C7E24"/>
    <w:rsid w:val="006D4479"/>
    <w:rsid w:val="006F2A60"/>
    <w:rsid w:val="006F2F17"/>
    <w:rsid w:val="006F58B9"/>
    <w:rsid w:val="006F5C87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1258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2C2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2026-02-27T14:58:00Z</dcterms:created>
  <dcterms:modified xsi:type="dcterms:W3CDTF">2026-02-27T14:58:00Z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